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04" w:rsidRDefault="009975BD" w:rsidP="00CC7704">
      <w:pPr>
        <w:spacing w:after="120"/>
        <w:rPr>
          <w:b/>
          <w:sz w:val="20"/>
          <w:szCs w:val="20"/>
        </w:rPr>
      </w:pPr>
      <w:bookmarkStart w:id="0" w:name="_GoBack"/>
      <w:bookmarkEnd w:id="0"/>
      <w:r w:rsidRPr="00F32433">
        <w:rPr>
          <w:b/>
          <w:sz w:val="20"/>
          <w:szCs w:val="20"/>
        </w:rPr>
        <w:t>Student Learning Assessment Committee</w:t>
      </w:r>
      <w:r w:rsidR="008F496D">
        <w:rPr>
          <w:b/>
          <w:sz w:val="20"/>
          <w:szCs w:val="20"/>
        </w:rPr>
        <w:t xml:space="preserve"> (SLAC)</w:t>
      </w:r>
    </w:p>
    <w:p w:rsidR="00787FE6" w:rsidRDefault="00AB1AD7" w:rsidP="00CC7704">
      <w:pPr>
        <w:spacing w:after="120"/>
        <w:rPr>
          <w:b/>
          <w:sz w:val="20"/>
          <w:szCs w:val="20"/>
        </w:rPr>
      </w:pPr>
      <w:r>
        <w:rPr>
          <w:b/>
          <w:sz w:val="20"/>
          <w:szCs w:val="20"/>
        </w:rPr>
        <w:t>Minutes from the</w:t>
      </w:r>
      <w:r w:rsidR="00787FE6" w:rsidRPr="00F32433">
        <w:rPr>
          <w:b/>
          <w:sz w:val="20"/>
          <w:szCs w:val="20"/>
        </w:rPr>
        <w:t xml:space="preserve"> </w:t>
      </w:r>
      <w:r w:rsidR="004B6632">
        <w:rPr>
          <w:b/>
          <w:sz w:val="20"/>
          <w:szCs w:val="20"/>
        </w:rPr>
        <w:t>25 April</w:t>
      </w:r>
      <w:r w:rsidR="00FA2067">
        <w:rPr>
          <w:b/>
          <w:sz w:val="20"/>
          <w:szCs w:val="20"/>
        </w:rPr>
        <w:t xml:space="preserve"> 2014</w:t>
      </w:r>
      <w:r w:rsidR="00787FE6" w:rsidRPr="00F32433">
        <w:rPr>
          <w:b/>
          <w:sz w:val="20"/>
          <w:szCs w:val="20"/>
        </w:rPr>
        <w:t xml:space="preserve">, 11 AM Meeting in NSC 207G </w:t>
      </w:r>
    </w:p>
    <w:p w:rsidR="00AB1AD7" w:rsidRDefault="00AB1AD7" w:rsidP="00CC7704">
      <w:pPr>
        <w:spacing w:after="120"/>
        <w:rPr>
          <w:b/>
          <w:sz w:val="20"/>
          <w:szCs w:val="20"/>
        </w:rPr>
      </w:pPr>
      <w:r>
        <w:rPr>
          <w:b/>
          <w:sz w:val="20"/>
          <w:szCs w:val="20"/>
        </w:rPr>
        <w:t xml:space="preserve">Present:  </w:t>
      </w:r>
      <w:r w:rsidR="004B6632">
        <w:rPr>
          <w:b/>
          <w:sz w:val="20"/>
          <w:szCs w:val="20"/>
        </w:rPr>
        <w:t>S. Call</w:t>
      </w:r>
      <w:r>
        <w:rPr>
          <w:b/>
          <w:sz w:val="20"/>
          <w:szCs w:val="20"/>
        </w:rPr>
        <w:t xml:space="preserve">, M. Glenn, R. Hagerman, A. Haggerty, J. </w:t>
      </w:r>
      <w:proofErr w:type="spellStart"/>
      <w:r>
        <w:rPr>
          <w:b/>
          <w:sz w:val="20"/>
          <w:szCs w:val="20"/>
        </w:rPr>
        <w:t>Jurik</w:t>
      </w:r>
      <w:proofErr w:type="spellEnd"/>
      <w:r>
        <w:rPr>
          <w:b/>
          <w:sz w:val="20"/>
          <w:szCs w:val="20"/>
        </w:rPr>
        <w:t xml:space="preserve">, J. Miller, </w:t>
      </w:r>
      <w:r w:rsidR="004B6632">
        <w:rPr>
          <w:b/>
          <w:sz w:val="20"/>
          <w:szCs w:val="20"/>
        </w:rPr>
        <w:t xml:space="preserve">L. </w:t>
      </w:r>
      <w:proofErr w:type="spellStart"/>
      <w:r w:rsidR="004B6632">
        <w:rPr>
          <w:b/>
          <w:sz w:val="20"/>
          <w:szCs w:val="20"/>
        </w:rPr>
        <w:t>Paniccia</w:t>
      </w:r>
      <w:proofErr w:type="spellEnd"/>
      <w:r w:rsidR="004B6632">
        <w:rPr>
          <w:b/>
          <w:sz w:val="20"/>
          <w:szCs w:val="20"/>
        </w:rPr>
        <w:t>,</w:t>
      </w:r>
      <w:r>
        <w:rPr>
          <w:b/>
          <w:sz w:val="20"/>
          <w:szCs w:val="20"/>
        </w:rPr>
        <w:t xml:space="preserve"> J. Smith, C. </w:t>
      </w:r>
      <w:proofErr w:type="spellStart"/>
      <w:r>
        <w:rPr>
          <w:b/>
          <w:sz w:val="20"/>
          <w:szCs w:val="20"/>
        </w:rPr>
        <w:t>Surdey</w:t>
      </w:r>
      <w:proofErr w:type="spellEnd"/>
      <w:r>
        <w:rPr>
          <w:b/>
          <w:sz w:val="20"/>
          <w:szCs w:val="20"/>
        </w:rPr>
        <w:t xml:space="preserve">, L. </w:t>
      </w:r>
      <w:proofErr w:type="spellStart"/>
      <w:r>
        <w:rPr>
          <w:b/>
          <w:sz w:val="20"/>
          <w:szCs w:val="20"/>
        </w:rPr>
        <w:t>Truillo</w:t>
      </w:r>
      <w:proofErr w:type="spellEnd"/>
      <w:r>
        <w:rPr>
          <w:b/>
          <w:sz w:val="20"/>
          <w:szCs w:val="20"/>
        </w:rPr>
        <w:t xml:space="preserve">, J. </w:t>
      </w:r>
      <w:proofErr w:type="spellStart"/>
      <w:r>
        <w:rPr>
          <w:b/>
          <w:sz w:val="20"/>
          <w:szCs w:val="20"/>
        </w:rPr>
        <w:t>Zbock</w:t>
      </w:r>
      <w:proofErr w:type="spellEnd"/>
    </w:p>
    <w:p w:rsidR="00787FE6" w:rsidRPr="00F32433" w:rsidRDefault="009975BD" w:rsidP="00CC7704">
      <w:pPr>
        <w:spacing w:after="120"/>
        <w:rPr>
          <w:sz w:val="20"/>
          <w:szCs w:val="20"/>
        </w:rPr>
      </w:pPr>
      <w:r w:rsidRPr="00F32433">
        <w:rPr>
          <w:b/>
          <w:sz w:val="20"/>
          <w:szCs w:val="20"/>
        </w:rPr>
        <w:t>1.</w:t>
      </w:r>
      <w:r w:rsidRPr="00F32433">
        <w:rPr>
          <w:sz w:val="20"/>
          <w:szCs w:val="20"/>
        </w:rPr>
        <w:t xml:space="preserve"> </w:t>
      </w:r>
      <w:r w:rsidR="00AB1AD7">
        <w:rPr>
          <w:b/>
          <w:sz w:val="20"/>
          <w:szCs w:val="20"/>
        </w:rPr>
        <w:t xml:space="preserve">Minutes from </w:t>
      </w:r>
      <w:r w:rsidR="004B6632">
        <w:rPr>
          <w:b/>
          <w:sz w:val="20"/>
          <w:szCs w:val="20"/>
        </w:rPr>
        <w:t>March 28</w:t>
      </w:r>
      <w:r w:rsidR="004B6632" w:rsidRPr="004B6632">
        <w:rPr>
          <w:b/>
          <w:sz w:val="20"/>
          <w:szCs w:val="20"/>
          <w:vertAlign w:val="superscript"/>
        </w:rPr>
        <w:t>th</w:t>
      </w:r>
      <w:r w:rsidR="004B6632">
        <w:rPr>
          <w:b/>
          <w:sz w:val="20"/>
          <w:szCs w:val="20"/>
        </w:rPr>
        <w:t xml:space="preserve"> M</w:t>
      </w:r>
      <w:r w:rsidR="008F496D">
        <w:rPr>
          <w:b/>
          <w:sz w:val="20"/>
          <w:szCs w:val="20"/>
        </w:rPr>
        <w:t>eeting—</w:t>
      </w:r>
      <w:r w:rsidR="004B6632">
        <w:rPr>
          <w:b/>
          <w:sz w:val="20"/>
          <w:szCs w:val="20"/>
        </w:rPr>
        <w:t>Approved.</w:t>
      </w:r>
      <w:r w:rsidR="00695C42" w:rsidRPr="00F32433">
        <w:rPr>
          <w:sz w:val="20"/>
          <w:szCs w:val="20"/>
        </w:rPr>
        <w:t xml:space="preserve"> </w:t>
      </w:r>
    </w:p>
    <w:p w:rsidR="00D97BEB" w:rsidRDefault="00D97BEB" w:rsidP="00CC7704">
      <w:pPr>
        <w:spacing w:after="120"/>
        <w:rPr>
          <w:sz w:val="20"/>
          <w:szCs w:val="20"/>
        </w:rPr>
      </w:pPr>
      <w:r w:rsidRPr="00F32433">
        <w:rPr>
          <w:b/>
          <w:sz w:val="20"/>
          <w:szCs w:val="20"/>
        </w:rPr>
        <w:t xml:space="preserve">2. </w:t>
      </w:r>
      <w:r w:rsidR="00673DEB" w:rsidRPr="00F32433">
        <w:rPr>
          <w:b/>
          <w:sz w:val="20"/>
          <w:szCs w:val="20"/>
        </w:rPr>
        <w:t xml:space="preserve">Next meeting: </w:t>
      </w:r>
      <w:r w:rsidR="004B6632">
        <w:rPr>
          <w:sz w:val="20"/>
          <w:szCs w:val="20"/>
        </w:rPr>
        <w:t xml:space="preserve">Fall schedule to be circulated.  Membership for 2014-2015 was discussed.  J. Miller will replace M. Glenn </w:t>
      </w:r>
      <w:proofErr w:type="spellStart"/>
      <w:r w:rsidR="004B6632">
        <w:rPr>
          <w:sz w:val="20"/>
          <w:szCs w:val="20"/>
        </w:rPr>
        <w:t>ast</w:t>
      </w:r>
      <w:proofErr w:type="spellEnd"/>
      <w:r w:rsidR="004B6632">
        <w:rPr>
          <w:sz w:val="20"/>
          <w:szCs w:val="20"/>
        </w:rPr>
        <w:t xml:space="preserve"> the STEM </w:t>
      </w:r>
      <w:proofErr w:type="spellStart"/>
      <w:r w:rsidR="004B6632">
        <w:rPr>
          <w:sz w:val="20"/>
          <w:szCs w:val="20"/>
        </w:rPr>
        <w:t>Representive</w:t>
      </w:r>
      <w:proofErr w:type="spellEnd"/>
      <w:r w:rsidR="004B6632">
        <w:rPr>
          <w:sz w:val="20"/>
          <w:szCs w:val="20"/>
        </w:rPr>
        <w:t xml:space="preserve">.  Committee discussed, voted, and approved the addition of a representative from the Distance Education Steering Committee.  The committee unanimously approved this change to the membership.  C. </w:t>
      </w:r>
      <w:proofErr w:type="spellStart"/>
      <w:r w:rsidR="004B6632">
        <w:rPr>
          <w:sz w:val="20"/>
          <w:szCs w:val="20"/>
        </w:rPr>
        <w:t>Surdey</w:t>
      </w:r>
      <w:proofErr w:type="spellEnd"/>
      <w:r w:rsidR="004B6632">
        <w:rPr>
          <w:sz w:val="20"/>
          <w:szCs w:val="20"/>
        </w:rPr>
        <w:t xml:space="preserve"> volunteered to serve as representative from the Distance Education Steering Committee.  </w:t>
      </w:r>
      <w:r w:rsidRPr="00FA2067">
        <w:rPr>
          <w:sz w:val="20"/>
          <w:szCs w:val="20"/>
        </w:rPr>
        <w:t xml:space="preserve"> </w:t>
      </w:r>
    </w:p>
    <w:p w:rsidR="00710AA2" w:rsidRPr="00F32433" w:rsidRDefault="004B6632" w:rsidP="00CC7704">
      <w:pPr>
        <w:spacing w:after="120"/>
        <w:rPr>
          <w:b/>
          <w:sz w:val="20"/>
          <w:szCs w:val="20"/>
        </w:rPr>
      </w:pPr>
      <w:r>
        <w:rPr>
          <w:b/>
          <w:sz w:val="20"/>
          <w:szCs w:val="20"/>
        </w:rPr>
        <w:t>3</w:t>
      </w:r>
      <w:r w:rsidR="009975BD" w:rsidRPr="00F32433">
        <w:rPr>
          <w:b/>
          <w:sz w:val="20"/>
          <w:szCs w:val="20"/>
        </w:rPr>
        <w:t>.</w:t>
      </w:r>
      <w:r w:rsidR="009975BD" w:rsidRPr="00F32433">
        <w:rPr>
          <w:sz w:val="20"/>
          <w:szCs w:val="20"/>
        </w:rPr>
        <w:t xml:space="preserve"> </w:t>
      </w:r>
      <w:r w:rsidR="00A520A6" w:rsidRPr="00F32433">
        <w:rPr>
          <w:b/>
          <w:sz w:val="20"/>
          <w:szCs w:val="20"/>
        </w:rPr>
        <w:t>Follow-up from last meeting</w:t>
      </w:r>
      <w:r w:rsidR="002D2D7B" w:rsidRPr="00F32433">
        <w:rPr>
          <w:b/>
          <w:sz w:val="20"/>
          <w:szCs w:val="20"/>
        </w:rPr>
        <w:t xml:space="preserve">: </w:t>
      </w:r>
    </w:p>
    <w:p w:rsidR="00BE2512" w:rsidRDefault="004B6632" w:rsidP="00CC7704">
      <w:pPr>
        <w:spacing w:after="120"/>
        <w:rPr>
          <w:sz w:val="20"/>
          <w:szCs w:val="20"/>
        </w:rPr>
      </w:pPr>
      <w:r>
        <w:rPr>
          <w:sz w:val="20"/>
          <w:szCs w:val="20"/>
        </w:rPr>
        <w:t xml:space="preserve">A. Haggerty, S. Call, and J. </w:t>
      </w:r>
      <w:proofErr w:type="spellStart"/>
      <w:r>
        <w:rPr>
          <w:sz w:val="20"/>
          <w:szCs w:val="20"/>
        </w:rPr>
        <w:t>Zbock</w:t>
      </w:r>
      <w:proofErr w:type="spellEnd"/>
      <w:r>
        <w:rPr>
          <w:sz w:val="20"/>
          <w:szCs w:val="20"/>
        </w:rPr>
        <w:t xml:space="preserve"> reported on the MSCHE Albany Town Hall meeting they attended on 4/1.  Some of the concerns regarding the draft changes to the MSCHE standards were addressed during the Town Hall.  These included Information Management and Literacy, Shared Governance, and Faculty involvement in assessment.  The new draft is expected by early summer and J. </w:t>
      </w:r>
      <w:proofErr w:type="spellStart"/>
      <w:r>
        <w:rPr>
          <w:sz w:val="20"/>
          <w:szCs w:val="20"/>
        </w:rPr>
        <w:t>Zbock</w:t>
      </w:r>
      <w:proofErr w:type="spellEnd"/>
      <w:r>
        <w:rPr>
          <w:sz w:val="20"/>
          <w:szCs w:val="20"/>
        </w:rPr>
        <w:t xml:space="preserve"> will get clarification regarding the process timeline.  </w:t>
      </w:r>
    </w:p>
    <w:p w:rsidR="004B6632" w:rsidRDefault="00023F58" w:rsidP="00CC7704">
      <w:pPr>
        <w:spacing w:after="120"/>
        <w:rPr>
          <w:sz w:val="20"/>
          <w:szCs w:val="20"/>
        </w:rPr>
      </w:pPr>
      <w:r>
        <w:rPr>
          <w:sz w:val="20"/>
          <w:szCs w:val="20"/>
        </w:rPr>
        <w:t xml:space="preserve">J. </w:t>
      </w:r>
      <w:proofErr w:type="spellStart"/>
      <w:r>
        <w:rPr>
          <w:sz w:val="20"/>
          <w:szCs w:val="20"/>
        </w:rPr>
        <w:t>Zbock</w:t>
      </w:r>
      <w:proofErr w:type="spellEnd"/>
      <w:r>
        <w:rPr>
          <w:sz w:val="20"/>
          <w:szCs w:val="20"/>
        </w:rPr>
        <w:t xml:space="preserve"> circulated the SUNY Broome Community College Periodic Review Report DRAFT Plan.  This process was described to the committee and some volunteers were recruited for this process.  </w:t>
      </w:r>
    </w:p>
    <w:p w:rsidR="00023F58" w:rsidRDefault="00023F58" w:rsidP="00CC7704">
      <w:pPr>
        <w:spacing w:after="120"/>
        <w:rPr>
          <w:sz w:val="20"/>
          <w:szCs w:val="20"/>
        </w:rPr>
      </w:pPr>
      <w:r>
        <w:rPr>
          <w:sz w:val="20"/>
          <w:szCs w:val="20"/>
        </w:rPr>
        <w:t>A. Haggerty proposed changes in the new course and program proposal forms to Curriculum Committee during the April 24</w:t>
      </w:r>
      <w:r w:rsidRPr="00023F58">
        <w:rPr>
          <w:sz w:val="20"/>
          <w:szCs w:val="20"/>
          <w:vertAlign w:val="superscript"/>
        </w:rPr>
        <w:t>th</w:t>
      </w:r>
      <w:r>
        <w:rPr>
          <w:sz w:val="20"/>
          <w:szCs w:val="20"/>
        </w:rPr>
        <w:t xml:space="preserve"> meeting.  Curriculum Committee was receptive to the</w:t>
      </w:r>
      <w:r w:rsidR="006B4784">
        <w:rPr>
          <w:sz w:val="20"/>
          <w:szCs w:val="20"/>
        </w:rPr>
        <w:t xml:space="preserve"> changes to add assessment language to the forms.</w:t>
      </w:r>
    </w:p>
    <w:p w:rsidR="00023F58" w:rsidRPr="00F32433" w:rsidRDefault="00023F58" w:rsidP="00CC7704">
      <w:pPr>
        <w:spacing w:after="120"/>
        <w:rPr>
          <w:sz w:val="20"/>
          <w:szCs w:val="20"/>
        </w:rPr>
      </w:pPr>
      <w:r>
        <w:rPr>
          <w:sz w:val="20"/>
          <w:szCs w:val="20"/>
        </w:rPr>
        <w:t xml:space="preserve">L. </w:t>
      </w:r>
      <w:proofErr w:type="spellStart"/>
      <w:r>
        <w:rPr>
          <w:sz w:val="20"/>
          <w:szCs w:val="20"/>
        </w:rPr>
        <w:t>Truillo</w:t>
      </w:r>
      <w:proofErr w:type="spellEnd"/>
      <w:r>
        <w:rPr>
          <w:sz w:val="20"/>
          <w:szCs w:val="20"/>
        </w:rPr>
        <w:t xml:space="preserve"> spoke on a new ANGEL module created with C. </w:t>
      </w:r>
      <w:proofErr w:type="spellStart"/>
      <w:r>
        <w:rPr>
          <w:sz w:val="20"/>
          <w:szCs w:val="20"/>
        </w:rPr>
        <w:t>Surdey</w:t>
      </w:r>
      <w:proofErr w:type="spellEnd"/>
      <w:r>
        <w:rPr>
          <w:sz w:val="20"/>
          <w:szCs w:val="20"/>
        </w:rPr>
        <w:t xml:space="preserve"> on resume writing.  This module will be available to </w:t>
      </w:r>
      <w:proofErr w:type="gramStart"/>
      <w:r>
        <w:rPr>
          <w:sz w:val="20"/>
          <w:szCs w:val="20"/>
        </w:rPr>
        <w:t>those faculty</w:t>
      </w:r>
      <w:proofErr w:type="gramEnd"/>
      <w:r>
        <w:rPr>
          <w:sz w:val="20"/>
          <w:szCs w:val="20"/>
        </w:rPr>
        <w:t xml:space="preserve"> who teach this as part of their courses.  </w:t>
      </w:r>
    </w:p>
    <w:p w:rsidR="005B49B3" w:rsidRDefault="00023F58" w:rsidP="00CC7704">
      <w:pPr>
        <w:spacing w:after="120"/>
        <w:rPr>
          <w:rFonts w:eastAsia="Times New Roman" w:cs="Times New Roman"/>
          <w:b/>
          <w:sz w:val="20"/>
          <w:szCs w:val="20"/>
        </w:rPr>
      </w:pPr>
      <w:r>
        <w:rPr>
          <w:rFonts w:eastAsia="Times New Roman" w:cs="Times New Roman"/>
          <w:b/>
          <w:sz w:val="20"/>
          <w:szCs w:val="20"/>
        </w:rPr>
        <w:t>4. General Education update:</w:t>
      </w:r>
    </w:p>
    <w:p w:rsidR="00023F58" w:rsidRPr="00023F58" w:rsidRDefault="00023F58" w:rsidP="00CC7704">
      <w:pPr>
        <w:spacing w:after="120"/>
        <w:rPr>
          <w:rFonts w:eastAsia="Times New Roman" w:cs="Times New Roman"/>
          <w:sz w:val="20"/>
          <w:szCs w:val="20"/>
        </w:rPr>
      </w:pPr>
      <w:r>
        <w:rPr>
          <w:rFonts w:eastAsia="Times New Roman" w:cs="Times New Roman"/>
          <w:sz w:val="20"/>
          <w:szCs w:val="20"/>
        </w:rPr>
        <w:t>J. Smith described the process to date as well as the current draft document.  Any comments regarding the draft document can be directed to J. Smith, J. Heron-Starr, R. Hagerman, and/or A. Haggerty.</w:t>
      </w:r>
    </w:p>
    <w:p w:rsidR="00A1768C" w:rsidRDefault="00023F58" w:rsidP="00CC7704">
      <w:pPr>
        <w:spacing w:after="120"/>
        <w:rPr>
          <w:rFonts w:eastAsia="Times New Roman" w:cs="Times New Roman"/>
          <w:b/>
          <w:sz w:val="20"/>
          <w:szCs w:val="20"/>
        </w:rPr>
      </w:pPr>
      <w:r>
        <w:rPr>
          <w:rFonts w:eastAsia="Times New Roman" w:cs="Times New Roman"/>
          <w:b/>
          <w:sz w:val="20"/>
          <w:szCs w:val="20"/>
        </w:rPr>
        <w:t>5. Discussion of SLAC General Education assessment document.</w:t>
      </w:r>
    </w:p>
    <w:p w:rsidR="00023F58" w:rsidRPr="00023F58" w:rsidRDefault="00023F58" w:rsidP="00CC7704">
      <w:pPr>
        <w:spacing w:after="120"/>
        <w:rPr>
          <w:rFonts w:eastAsia="Times New Roman" w:cs="Times New Roman"/>
          <w:sz w:val="20"/>
          <w:szCs w:val="20"/>
        </w:rPr>
      </w:pPr>
      <w:r>
        <w:rPr>
          <w:rFonts w:eastAsia="Times New Roman" w:cs="Times New Roman"/>
          <w:sz w:val="20"/>
          <w:szCs w:val="20"/>
        </w:rPr>
        <w:t>The committee voted and approved the SLAC General Education Curriculum Assessment Proposal that was described and circulated at the last meeting.  This document will allow for an assessment plan for the revised General Education curriculum.</w:t>
      </w:r>
    </w:p>
    <w:p w:rsidR="00A1768C" w:rsidRDefault="00023F58" w:rsidP="00CC7704">
      <w:pPr>
        <w:spacing w:after="120"/>
        <w:rPr>
          <w:rFonts w:eastAsia="Times New Roman" w:cs="Times New Roman"/>
          <w:b/>
          <w:sz w:val="20"/>
          <w:szCs w:val="20"/>
        </w:rPr>
      </w:pPr>
      <w:r>
        <w:rPr>
          <w:rFonts w:eastAsia="Times New Roman" w:cs="Times New Roman"/>
          <w:b/>
          <w:sz w:val="20"/>
          <w:szCs w:val="20"/>
        </w:rPr>
        <w:t>6. IMAC/SLAC and related ANGEL development.  TABLED</w:t>
      </w:r>
    </w:p>
    <w:p w:rsidR="005C36A0" w:rsidRDefault="00023F58" w:rsidP="00CC7704">
      <w:pPr>
        <w:spacing w:after="120"/>
        <w:rPr>
          <w:rFonts w:eastAsia="Times New Roman" w:cs="Times New Roman"/>
          <w:sz w:val="20"/>
          <w:szCs w:val="20"/>
        </w:rPr>
      </w:pPr>
      <w:r w:rsidRPr="00023F58">
        <w:rPr>
          <w:rFonts w:eastAsia="Times New Roman" w:cs="Times New Roman"/>
          <w:b/>
          <w:sz w:val="20"/>
          <w:szCs w:val="20"/>
        </w:rPr>
        <w:t>7.</w:t>
      </w:r>
      <w:r>
        <w:rPr>
          <w:rFonts w:eastAsia="Times New Roman" w:cs="Times New Roman"/>
          <w:sz w:val="20"/>
          <w:szCs w:val="20"/>
        </w:rPr>
        <w:t xml:space="preserve"> </w:t>
      </w:r>
      <w:r w:rsidRPr="00023F58">
        <w:rPr>
          <w:rFonts w:eastAsia="Times New Roman" w:cs="Times New Roman"/>
          <w:b/>
          <w:sz w:val="20"/>
          <w:szCs w:val="20"/>
        </w:rPr>
        <w:t>3</w:t>
      </w:r>
      <w:r w:rsidRPr="00023F58">
        <w:rPr>
          <w:rFonts w:eastAsia="Times New Roman" w:cs="Times New Roman"/>
          <w:b/>
          <w:sz w:val="20"/>
          <w:szCs w:val="20"/>
          <w:vertAlign w:val="superscript"/>
        </w:rPr>
        <w:t>rd</w:t>
      </w:r>
      <w:r w:rsidRPr="00023F58">
        <w:rPr>
          <w:rFonts w:eastAsia="Times New Roman" w:cs="Times New Roman"/>
          <w:b/>
          <w:sz w:val="20"/>
          <w:szCs w:val="20"/>
        </w:rPr>
        <w:t xml:space="preserve"> SUNY Broome Community College Institutional Assessment Forum:</w:t>
      </w:r>
      <w:r>
        <w:rPr>
          <w:rFonts w:eastAsia="Times New Roman" w:cs="Times New Roman"/>
          <w:sz w:val="20"/>
          <w:szCs w:val="20"/>
        </w:rPr>
        <w:t xml:space="preserve">  Friday, May 23</w:t>
      </w:r>
      <w:r w:rsidRPr="00023F58">
        <w:rPr>
          <w:rFonts w:eastAsia="Times New Roman" w:cs="Times New Roman"/>
          <w:sz w:val="20"/>
          <w:szCs w:val="20"/>
          <w:vertAlign w:val="superscript"/>
        </w:rPr>
        <w:t>rd</w:t>
      </w:r>
      <w:r>
        <w:rPr>
          <w:rFonts w:eastAsia="Times New Roman" w:cs="Times New Roman"/>
          <w:sz w:val="20"/>
          <w:szCs w:val="20"/>
        </w:rPr>
        <w:t xml:space="preserve"> from 10AM-12PM.  J. </w:t>
      </w:r>
      <w:proofErr w:type="spellStart"/>
      <w:r>
        <w:rPr>
          <w:rFonts w:eastAsia="Times New Roman" w:cs="Times New Roman"/>
          <w:sz w:val="20"/>
          <w:szCs w:val="20"/>
        </w:rPr>
        <w:t>Zbock</w:t>
      </w:r>
      <w:proofErr w:type="spellEnd"/>
      <w:r>
        <w:rPr>
          <w:rFonts w:eastAsia="Times New Roman" w:cs="Times New Roman"/>
          <w:sz w:val="20"/>
          <w:szCs w:val="20"/>
        </w:rPr>
        <w:t xml:space="preserve"> gave a brief overview of the activities planned for the Assessment Forum.</w:t>
      </w:r>
    </w:p>
    <w:p w:rsidR="00023F58" w:rsidRPr="00023F58" w:rsidRDefault="00023F58" w:rsidP="00CC7704">
      <w:pPr>
        <w:spacing w:after="120"/>
        <w:rPr>
          <w:rFonts w:eastAsia="Times New Roman" w:cs="Times New Roman"/>
          <w:b/>
          <w:sz w:val="20"/>
          <w:szCs w:val="20"/>
        </w:rPr>
      </w:pPr>
      <w:r w:rsidRPr="00023F58">
        <w:rPr>
          <w:rFonts w:eastAsia="Times New Roman" w:cs="Times New Roman"/>
          <w:b/>
          <w:sz w:val="20"/>
          <w:szCs w:val="20"/>
        </w:rPr>
        <w:t>8. Demonstration of Assessment Database.  TABLED</w:t>
      </w:r>
    </w:p>
    <w:sectPr w:rsidR="00023F58" w:rsidRPr="00023F58" w:rsidSect="00A7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D1"/>
    <w:multiLevelType w:val="multilevel"/>
    <w:tmpl w:val="262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10"/>
    <w:rsid w:val="000071CF"/>
    <w:rsid w:val="00023F58"/>
    <w:rsid w:val="000323C1"/>
    <w:rsid w:val="00044AA9"/>
    <w:rsid w:val="000542BD"/>
    <w:rsid w:val="000A10DB"/>
    <w:rsid w:val="000D1C07"/>
    <w:rsid w:val="000F3A7F"/>
    <w:rsid w:val="000F70A2"/>
    <w:rsid w:val="00103307"/>
    <w:rsid w:val="001107A3"/>
    <w:rsid w:val="00170E50"/>
    <w:rsid w:val="0019111D"/>
    <w:rsid w:val="00234DDD"/>
    <w:rsid w:val="00244594"/>
    <w:rsid w:val="0025122E"/>
    <w:rsid w:val="002926D9"/>
    <w:rsid w:val="002D2D7B"/>
    <w:rsid w:val="002D472C"/>
    <w:rsid w:val="002D693F"/>
    <w:rsid w:val="00326910"/>
    <w:rsid w:val="00366268"/>
    <w:rsid w:val="00380B73"/>
    <w:rsid w:val="004164D0"/>
    <w:rsid w:val="004216DC"/>
    <w:rsid w:val="0043261F"/>
    <w:rsid w:val="004B6632"/>
    <w:rsid w:val="004C34CB"/>
    <w:rsid w:val="004C51E4"/>
    <w:rsid w:val="004E5D11"/>
    <w:rsid w:val="005356ED"/>
    <w:rsid w:val="0054547A"/>
    <w:rsid w:val="005A01B2"/>
    <w:rsid w:val="005B283F"/>
    <w:rsid w:val="005B49B3"/>
    <w:rsid w:val="005C36A0"/>
    <w:rsid w:val="005C5FD8"/>
    <w:rsid w:val="005D26B1"/>
    <w:rsid w:val="00604321"/>
    <w:rsid w:val="00607471"/>
    <w:rsid w:val="00622C70"/>
    <w:rsid w:val="00653D51"/>
    <w:rsid w:val="00654852"/>
    <w:rsid w:val="006733FC"/>
    <w:rsid w:val="00673DEB"/>
    <w:rsid w:val="00683C41"/>
    <w:rsid w:val="00695C42"/>
    <w:rsid w:val="006B37E7"/>
    <w:rsid w:val="006B4784"/>
    <w:rsid w:val="006D4137"/>
    <w:rsid w:val="006D48A1"/>
    <w:rsid w:val="00710AA2"/>
    <w:rsid w:val="00725B7E"/>
    <w:rsid w:val="00753C79"/>
    <w:rsid w:val="00787FE6"/>
    <w:rsid w:val="007B0795"/>
    <w:rsid w:val="007D09FE"/>
    <w:rsid w:val="007F1A01"/>
    <w:rsid w:val="00836D86"/>
    <w:rsid w:val="00837A4F"/>
    <w:rsid w:val="00843BCC"/>
    <w:rsid w:val="008525CA"/>
    <w:rsid w:val="00860E54"/>
    <w:rsid w:val="00886F0A"/>
    <w:rsid w:val="008919A6"/>
    <w:rsid w:val="008A0CA2"/>
    <w:rsid w:val="008B5411"/>
    <w:rsid w:val="008F45C1"/>
    <w:rsid w:val="008F496D"/>
    <w:rsid w:val="00972728"/>
    <w:rsid w:val="00982D2D"/>
    <w:rsid w:val="009975BD"/>
    <w:rsid w:val="009B11AB"/>
    <w:rsid w:val="00A1768C"/>
    <w:rsid w:val="00A42A39"/>
    <w:rsid w:val="00A520A6"/>
    <w:rsid w:val="00A664D6"/>
    <w:rsid w:val="00A74A1F"/>
    <w:rsid w:val="00A83D46"/>
    <w:rsid w:val="00AB1AD7"/>
    <w:rsid w:val="00AD1B3D"/>
    <w:rsid w:val="00AD7C2E"/>
    <w:rsid w:val="00B25EBA"/>
    <w:rsid w:val="00B4381E"/>
    <w:rsid w:val="00B924E4"/>
    <w:rsid w:val="00BC5BD6"/>
    <w:rsid w:val="00BE2512"/>
    <w:rsid w:val="00C117F1"/>
    <w:rsid w:val="00C412F8"/>
    <w:rsid w:val="00C41CBA"/>
    <w:rsid w:val="00C4499A"/>
    <w:rsid w:val="00C849AF"/>
    <w:rsid w:val="00C93C72"/>
    <w:rsid w:val="00CC7704"/>
    <w:rsid w:val="00CD7BE5"/>
    <w:rsid w:val="00D93EAB"/>
    <w:rsid w:val="00D97BEB"/>
    <w:rsid w:val="00DB2F62"/>
    <w:rsid w:val="00DE20CD"/>
    <w:rsid w:val="00E512C8"/>
    <w:rsid w:val="00E8474B"/>
    <w:rsid w:val="00EA1E51"/>
    <w:rsid w:val="00EA28FC"/>
    <w:rsid w:val="00EB2C64"/>
    <w:rsid w:val="00F32433"/>
    <w:rsid w:val="00F477C7"/>
    <w:rsid w:val="00F67010"/>
    <w:rsid w:val="00F85743"/>
    <w:rsid w:val="00FA2067"/>
    <w:rsid w:val="00FA27BC"/>
    <w:rsid w:val="00FA74F9"/>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21"/>
    <w:pPr>
      <w:ind w:left="720"/>
      <w:contextualSpacing/>
    </w:pPr>
  </w:style>
  <w:style w:type="character" w:styleId="Hyperlink">
    <w:name w:val="Hyperlink"/>
    <w:basedOn w:val="DefaultParagraphFont"/>
    <w:uiPriority w:val="99"/>
    <w:unhideWhenUsed/>
    <w:rsid w:val="000A1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21"/>
    <w:pPr>
      <w:ind w:left="720"/>
      <w:contextualSpacing/>
    </w:pPr>
  </w:style>
  <w:style w:type="character" w:styleId="Hyperlink">
    <w:name w:val="Hyperlink"/>
    <w:basedOn w:val="DefaultParagraphFont"/>
    <w:uiPriority w:val="99"/>
    <w:unhideWhenUsed/>
    <w:rsid w:val="000A1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66239">
      <w:bodyDiv w:val="1"/>
      <w:marLeft w:val="0"/>
      <w:marRight w:val="0"/>
      <w:marTop w:val="0"/>
      <w:marBottom w:val="0"/>
      <w:divBdr>
        <w:top w:val="none" w:sz="0" w:space="0" w:color="auto"/>
        <w:left w:val="none" w:sz="0" w:space="0" w:color="auto"/>
        <w:bottom w:val="none" w:sz="0" w:space="0" w:color="auto"/>
        <w:right w:val="none" w:sz="0" w:space="0" w:color="auto"/>
      </w:divBdr>
    </w:div>
    <w:div w:id="18859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faculty</cp:lastModifiedBy>
  <cp:revision>2</cp:revision>
  <cp:lastPrinted>2012-09-28T16:00:00Z</cp:lastPrinted>
  <dcterms:created xsi:type="dcterms:W3CDTF">2014-10-02T17:54:00Z</dcterms:created>
  <dcterms:modified xsi:type="dcterms:W3CDTF">2014-10-02T17:54:00Z</dcterms:modified>
</cp:coreProperties>
</file>